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B05" w:rsidRPr="007A11F9" w:rsidRDefault="00DF1DFA" w:rsidP="00DF1DFA">
      <w:pPr>
        <w:pStyle w:val="1"/>
        <w:jc w:val="center"/>
        <w:rPr>
          <w:lang w:val="en-US"/>
        </w:rPr>
      </w:pPr>
      <w:r>
        <w:t>Т</w:t>
      </w:r>
      <w:r w:rsidR="008B0B05" w:rsidRPr="00C1126F">
        <w:t>орговые</w:t>
      </w:r>
      <w:r w:rsidR="008B0B05" w:rsidRPr="007A11F9">
        <w:rPr>
          <w:lang w:val="en-US"/>
        </w:rPr>
        <w:t xml:space="preserve"> </w:t>
      </w:r>
      <w:r w:rsidR="008B0B05" w:rsidRPr="00C1126F">
        <w:t>пути</w:t>
      </w:r>
    </w:p>
    <w:p w:rsidR="007A11F9" w:rsidRDefault="007A11F9" w:rsidP="00850543">
      <w:pPr>
        <w:pStyle w:val="a3"/>
        <w:spacing w:before="0" w:beforeAutospacing="0" w:after="0" w:afterAutospacing="0"/>
      </w:pPr>
      <w:r>
        <w:t>В зависимости от количества игроков за столом каждый игрок получает определенное число карт торговых путей. Для</w:t>
      </w:r>
      <w:r w:rsidRPr="007A11F9">
        <w:t xml:space="preserve"> </w:t>
      </w:r>
      <w:r>
        <w:t>двух</w:t>
      </w:r>
      <w:r w:rsidRPr="007A11F9">
        <w:t xml:space="preserve"> </w:t>
      </w:r>
      <w:r>
        <w:t>игроков</w:t>
      </w:r>
      <w:r w:rsidRPr="007A11F9">
        <w:t xml:space="preserve"> – 5 </w:t>
      </w:r>
      <w:r>
        <w:t>карт</w:t>
      </w:r>
      <w:r w:rsidRPr="007A11F9">
        <w:t xml:space="preserve">, </w:t>
      </w:r>
      <w:r>
        <w:t>для</w:t>
      </w:r>
      <w:r w:rsidRPr="007A11F9">
        <w:t xml:space="preserve"> 3 </w:t>
      </w:r>
      <w:r>
        <w:t>игроков</w:t>
      </w:r>
      <w:r w:rsidRPr="007A11F9">
        <w:t xml:space="preserve"> </w:t>
      </w:r>
      <w:r w:rsidR="00EF67C1" w:rsidRPr="007A11F9">
        <w:t>–</w:t>
      </w:r>
      <w:r w:rsidRPr="007A11F9">
        <w:t xml:space="preserve">  4 </w:t>
      </w:r>
      <w:r>
        <w:t>карты</w:t>
      </w:r>
      <w:r w:rsidRPr="007A11F9">
        <w:t xml:space="preserve">, </w:t>
      </w:r>
      <w:r>
        <w:t>для</w:t>
      </w:r>
      <w:r w:rsidRPr="007A11F9">
        <w:t xml:space="preserve"> 4 </w:t>
      </w:r>
      <w:r>
        <w:t>игроков – 2 карты. Эти карты</w:t>
      </w:r>
      <w:r w:rsidR="00EF67C1">
        <w:t xml:space="preserve"> выкладываются перед игроками в </w:t>
      </w:r>
      <w:proofErr w:type="gramStart"/>
      <w:r>
        <w:t>открытую</w:t>
      </w:r>
      <w:proofErr w:type="gramEnd"/>
      <w:r w:rsidR="00EF67C1">
        <w:t xml:space="preserve"> и стыкуются друг с другом,</w:t>
      </w:r>
      <w:r>
        <w:t xml:space="preserve"> образуя торговый путь.</w:t>
      </w:r>
    </w:p>
    <w:p w:rsidR="007A11F9" w:rsidRDefault="007A11F9" w:rsidP="00850543">
      <w:pPr>
        <w:pStyle w:val="a3"/>
        <w:spacing w:before="0" w:beforeAutospacing="0" w:after="0" w:afterAutospacing="0"/>
      </w:pPr>
      <w:r>
        <w:t>Когда игрок продает товары (за раз можно продать товары только одного типа), он не кладет их в соответствующую ячейку проданных товаров на планшете игрока,  а выкладывает их на</w:t>
      </w:r>
      <w:r w:rsidR="00EF67C1">
        <w:t xml:space="preserve"> ближайшую свободную</w:t>
      </w:r>
      <w:r>
        <w:t xml:space="preserve"> ячейку торгового пути, слева на право</w:t>
      </w:r>
      <w:proofErr w:type="gramStart"/>
      <w:r>
        <w:t xml:space="preserve"> Е</w:t>
      </w:r>
      <w:proofErr w:type="gramEnd"/>
      <w:r>
        <w:t>сли цвет ячейки совпадает с цветом проданных товаров, то игрок сразу же получает бонус, указанный на этой ячейке.</w:t>
      </w:r>
    </w:p>
    <w:p w:rsidR="002551C6" w:rsidRPr="00DF1DFA" w:rsidRDefault="002551C6" w:rsidP="00DF1DFA">
      <w:pPr>
        <w:pStyle w:val="1"/>
        <w:jc w:val="center"/>
      </w:pPr>
      <w:bookmarkStart w:id="0" w:name="_GoBack"/>
      <w:bookmarkEnd w:id="0"/>
      <w:r w:rsidRPr="00DF1DFA">
        <w:t>Аббатства</w:t>
      </w:r>
    </w:p>
    <w:p w:rsidR="002551C6" w:rsidRDefault="002551C6" w:rsidP="00DF1DFA">
      <w:pPr>
        <w:pStyle w:val="a3"/>
        <w:jc w:val="both"/>
      </w:pPr>
      <w:r>
        <w:t xml:space="preserve">5 </w:t>
      </w:r>
      <w:proofErr w:type="spellStart"/>
      <w:r>
        <w:t>гексов</w:t>
      </w:r>
      <w:proofErr w:type="spellEnd"/>
      <w:r>
        <w:t xml:space="preserve"> с</w:t>
      </w:r>
      <w:r w:rsidR="00DF1DFA">
        <w:t xml:space="preserve"> аббатствами</w:t>
      </w:r>
    </w:p>
    <w:p w:rsidR="002551C6" w:rsidRDefault="002551C6" w:rsidP="002551C6">
      <w:pPr>
        <w:pStyle w:val="a3"/>
        <w:jc w:val="both"/>
      </w:pPr>
      <w:r>
        <w:t xml:space="preserve">Каждый раунд выкладывайте один </w:t>
      </w:r>
      <w:proofErr w:type="spellStart"/>
      <w:r>
        <w:t>гекс</w:t>
      </w:r>
      <w:proofErr w:type="spellEnd"/>
      <w:r>
        <w:t xml:space="preserve"> с аббатством в ц</w:t>
      </w:r>
      <w:r w:rsidR="002804FA">
        <w:t xml:space="preserve">ентр игрового поля, предназначенного для </w:t>
      </w:r>
      <w:proofErr w:type="spellStart"/>
      <w:r w:rsidR="002804FA">
        <w:t>гексов</w:t>
      </w:r>
      <w:proofErr w:type="spellEnd"/>
      <w:r>
        <w:t xml:space="preserve"> с черными рубашками. Остальные правила, касающиеся </w:t>
      </w:r>
      <w:proofErr w:type="spellStart"/>
      <w:r>
        <w:t>гексов</w:t>
      </w:r>
      <w:proofErr w:type="spellEnd"/>
      <w:r>
        <w:t xml:space="preserve"> с черными рубашками, не меняются.</w:t>
      </w:r>
    </w:p>
    <w:p w:rsidR="002551C6" w:rsidRDefault="002551C6" w:rsidP="002551C6">
      <w:pPr>
        <w:pStyle w:val="a3"/>
        <w:jc w:val="both"/>
      </w:pPr>
      <w:r>
        <w:t xml:space="preserve">Как и любой другой черный </w:t>
      </w:r>
      <w:proofErr w:type="spellStart"/>
      <w:r>
        <w:t>гекс</w:t>
      </w:r>
      <w:proofErr w:type="spellEnd"/>
      <w:r>
        <w:t>, аббатство можно купить в свой ход  за 2 самородка серебра и положить в свое хранилище.</w:t>
      </w:r>
    </w:p>
    <w:p w:rsidR="002551C6" w:rsidRDefault="002551C6" w:rsidP="002551C6">
      <w:pPr>
        <w:pStyle w:val="a3"/>
        <w:jc w:val="both"/>
      </w:pPr>
      <w:r>
        <w:t xml:space="preserve">При </w:t>
      </w:r>
      <w:r w:rsidR="002804FA">
        <w:t>добавлении</w:t>
      </w:r>
      <w:r>
        <w:t xml:space="preserve"> </w:t>
      </w:r>
      <w:r w:rsidR="002804FA">
        <w:t>а</w:t>
      </w:r>
      <w:r>
        <w:t xml:space="preserve">ббатства </w:t>
      </w:r>
      <w:r w:rsidR="002804FA">
        <w:t>в графство</w:t>
      </w:r>
      <w:r>
        <w:t xml:space="preserve"> оно не дает никаких эффектов. Аббатство помогает быстрее заполнить игровое поле. За каждое аббатство, которое есть в законченном регионе, размер рег</w:t>
      </w:r>
      <w:r w:rsidR="002804FA">
        <w:t>иона увеличивается на 1. Однако</w:t>
      </w:r>
      <w:r>
        <w:t xml:space="preserve"> </w:t>
      </w:r>
      <w:r w:rsidR="002804FA">
        <w:t xml:space="preserve">размер </w:t>
      </w:r>
      <w:r>
        <w:t>регион</w:t>
      </w:r>
      <w:r w:rsidR="002804FA">
        <w:t>а</w:t>
      </w:r>
      <w:r>
        <w:t xml:space="preserve"> с аббатствами никогда не может быть больше</w:t>
      </w:r>
      <w:r w:rsidR="002804FA">
        <w:t xml:space="preserve"> 8</w:t>
      </w:r>
      <w:r>
        <w:t>.</w:t>
      </w:r>
    </w:p>
    <w:p w:rsidR="002551C6" w:rsidRPr="006831DF" w:rsidRDefault="002551C6" w:rsidP="002551C6">
      <w:pPr>
        <w:pStyle w:val="a3"/>
        <w:jc w:val="both"/>
      </w:pPr>
      <w:r>
        <w:t xml:space="preserve">Пример: Заполненный регион из 4 клеток с двумя </w:t>
      </w:r>
      <w:r w:rsidR="002804FA">
        <w:t>аббатствами</w:t>
      </w:r>
      <w:r>
        <w:t xml:space="preserve"> учитывается как регион из 6 клеток и приносит владельцу 21 победное очко, вместо 10.</w:t>
      </w:r>
    </w:p>
    <w:p w:rsidR="00DF1DFA" w:rsidRPr="006E27CB" w:rsidRDefault="00DF1DFA" w:rsidP="00DF1DFA">
      <w:pPr>
        <w:pStyle w:val="1"/>
        <w:jc w:val="center"/>
      </w:pPr>
      <w:r w:rsidRPr="006E27CB">
        <w:t xml:space="preserve">4 дополнительных </w:t>
      </w:r>
      <w:proofErr w:type="spellStart"/>
      <w:r w:rsidRPr="006E27CB">
        <w:t>гекса</w:t>
      </w:r>
      <w:proofErr w:type="spellEnd"/>
    </w:p>
    <w:p w:rsidR="00DF1DFA" w:rsidRDefault="00DF1DFA" w:rsidP="00DF1DFA">
      <w:pPr>
        <w:pStyle w:val="a3"/>
      </w:pPr>
      <w:r>
        <w:t xml:space="preserve">Это дополнение состоит из 4 новых </w:t>
      </w:r>
      <w:proofErr w:type="spellStart"/>
      <w:r>
        <w:t>гексов</w:t>
      </w:r>
      <w:proofErr w:type="spellEnd"/>
      <w:r>
        <w:t xml:space="preserve"> (Парк, Козы, Порядок хода, Рабочий), которые добавляются к </w:t>
      </w:r>
      <w:r w:rsidR="00330917">
        <w:t xml:space="preserve">пулу </w:t>
      </w:r>
      <w:r>
        <w:t>черны</w:t>
      </w:r>
      <w:r w:rsidR="00330917">
        <w:t>х</w:t>
      </w:r>
      <w:r>
        <w:t xml:space="preserve"> и желты</w:t>
      </w:r>
      <w:r w:rsidR="00330917">
        <w:t>х</w:t>
      </w:r>
      <w:r>
        <w:t xml:space="preserve"> </w:t>
      </w:r>
      <w:proofErr w:type="spellStart"/>
      <w:r w:rsidR="00330917">
        <w:t>гексов</w:t>
      </w:r>
      <w:proofErr w:type="spellEnd"/>
      <w:r>
        <w:t xml:space="preserve"> </w:t>
      </w:r>
      <w:r w:rsidR="00330917">
        <w:t xml:space="preserve">в </w:t>
      </w:r>
      <w:r>
        <w:t>соответст</w:t>
      </w:r>
      <w:r w:rsidR="00330917">
        <w:t>вии с цветом рубашки</w:t>
      </w:r>
      <w:r>
        <w:t>.</w:t>
      </w:r>
    </w:p>
    <w:p w:rsidR="00DF1DFA" w:rsidRDefault="00DF1DFA" w:rsidP="00DF1DFA">
      <w:pPr>
        <w:pStyle w:val="a3"/>
      </w:pPr>
      <w:r w:rsidRPr="006E27CB">
        <w:rPr>
          <w:b/>
        </w:rPr>
        <w:t xml:space="preserve">Парк </w:t>
      </w:r>
      <w:r>
        <w:t>(здание\бежевый). Когда игрок добавляет па</w:t>
      </w:r>
      <w:proofErr w:type="gramStart"/>
      <w:r>
        <w:t>рк в св</w:t>
      </w:r>
      <w:proofErr w:type="gramEnd"/>
      <w:r>
        <w:t>ое графство, он</w:t>
      </w:r>
      <w:r w:rsidR="00330917">
        <w:t xml:space="preserve"> </w:t>
      </w:r>
      <w:r>
        <w:t xml:space="preserve">срабатывает как любое другое здание на выбор игрока. </w:t>
      </w:r>
      <w:r w:rsidR="00330917">
        <w:t xml:space="preserve">Таким </w:t>
      </w:r>
      <w:proofErr w:type="gramStart"/>
      <w:r w:rsidR="00330917">
        <w:t>образом</w:t>
      </w:r>
      <w:proofErr w:type="gramEnd"/>
      <w:r w:rsidR="00330917">
        <w:t xml:space="preserve"> можно п</w:t>
      </w:r>
      <w:r>
        <w:t xml:space="preserve">родать товар (склад) или получить два самородка (банк) и т.д. В конце игры парк может единожды использоваться для подсчета очков в соответствии с </w:t>
      </w:r>
      <w:proofErr w:type="gramStart"/>
      <w:r>
        <w:t>желтым</w:t>
      </w:r>
      <w:proofErr w:type="gramEnd"/>
      <w:r>
        <w:t xml:space="preserve"> </w:t>
      </w:r>
      <w:proofErr w:type="spellStart"/>
      <w:r w:rsidR="00330917">
        <w:t>гексом</w:t>
      </w:r>
      <w:proofErr w:type="spellEnd"/>
      <w:r>
        <w:t xml:space="preserve"> знаний (</w:t>
      </w:r>
      <w:r w:rsidR="00330917">
        <w:t>№</w:t>
      </w:r>
      <w:r>
        <w:t>16 – 23) как любое единичное здание, даже если при строительстве парк выполнял другую функцию.</w:t>
      </w:r>
    </w:p>
    <w:p w:rsidR="00DF1DFA" w:rsidRDefault="00DF1DFA" w:rsidP="00DF1DFA">
      <w:pPr>
        <w:pStyle w:val="a3"/>
      </w:pPr>
      <w:r w:rsidRPr="006E27CB">
        <w:rPr>
          <w:b/>
        </w:rPr>
        <w:t>Козы</w:t>
      </w:r>
      <w:r>
        <w:rPr>
          <w:b/>
        </w:rPr>
        <w:t xml:space="preserve"> </w:t>
      </w:r>
      <w:r w:rsidRPr="007A6315">
        <w:t>(животные \светло-зелёный</w:t>
      </w:r>
      <w:r>
        <w:t xml:space="preserve">) Игрок, добавивший коз </w:t>
      </w:r>
      <w:r w:rsidR="00330917">
        <w:t xml:space="preserve">в </w:t>
      </w:r>
      <w:r>
        <w:t xml:space="preserve">свое графство, засчитывает их как животное любого вида (например, свиньи и т.д.). Если другие животные позднее будут добавлены на тоже пастбище, что и козы, то козы приносят два дополнительных победных очка, даже если на этом пастбище уже происходил подсчет победных очков для других типов животных. В конце игры козы учитываются как особый тип животных при использовании эффекта желтого </w:t>
      </w:r>
      <w:proofErr w:type="spellStart"/>
      <w:r w:rsidR="00330917">
        <w:t>гекса</w:t>
      </w:r>
      <w:proofErr w:type="spellEnd"/>
      <w:r w:rsidR="00330917">
        <w:t xml:space="preserve"> </w:t>
      </w:r>
      <w:r>
        <w:t>знаний №24.</w:t>
      </w:r>
    </w:p>
    <w:p w:rsidR="00850543" w:rsidRDefault="00DF1DFA" w:rsidP="00DF1DFA">
      <w:pPr>
        <w:pStyle w:val="a3"/>
      </w:pPr>
      <w:r w:rsidRPr="005C3757">
        <w:rPr>
          <w:b/>
        </w:rPr>
        <w:t>Порядок хода</w:t>
      </w:r>
      <w:r>
        <w:rPr>
          <w:b/>
        </w:rPr>
        <w:t xml:space="preserve"> </w:t>
      </w:r>
      <w:r w:rsidRPr="005C3757">
        <w:t>(желтый)</w:t>
      </w:r>
      <w:r>
        <w:t xml:space="preserve">:  </w:t>
      </w:r>
      <w:r w:rsidR="00330917">
        <w:t xml:space="preserve">фишка </w:t>
      </w:r>
      <w:r>
        <w:t>игрок</w:t>
      </w:r>
      <w:r w:rsidR="00330917">
        <w:t>а</w:t>
      </w:r>
      <w:r>
        <w:t xml:space="preserve">, добавивший этот желтый </w:t>
      </w:r>
      <w:proofErr w:type="spellStart"/>
      <w:r w:rsidR="00330917">
        <w:t>гекс</w:t>
      </w:r>
      <w:proofErr w:type="spellEnd"/>
      <w:r w:rsidR="00330917">
        <w:t xml:space="preserve"> </w:t>
      </w:r>
      <w:r>
        <w:t xml:space="preserve">в свое графство, всегда считается на вершине стопки фишек при определении очередности хода, даже если поверх </w:t>
      </w:r>
      <w:r w:rsidR="007B24C0">
        <w:t xml:space="preserve">нее лежат </w:t>
      </w:r>
      <w:r>
        <w:t>фишки других игроков.</w:t>
      </w:r>
    </w:p>
    <w:p w:rsidR="00DF1DFA" w:rsidRDefault="00DF1DFA" w:rsidP="00DF1DFA">
      <w:pPr>
        <w:pStyle w:val="a3"/>
      </w:pPr>
      <w:r w:rsidRPr="005C3757">
        <w:rPr>
          <w:b/>
        </w:rPr>
        <w:t>Рабочий</w:t>
      </w:r>
      <w:r>
        <w:t xml:space="preserve"> (желтый): игрок, добавивший этот желтый </w:t>
      </w:r>
      <w:proofErr w:type="spellStart"/>
      <w:r w:rsidR="00172EB9">
        <w:t>гекс</w:t>
      </w:r>
      <w:proofErr w:type="spellEnd"/>
      <w:r w:rsidR="00172EB9">
        <w:t xml:space="preserve"> </w:t>
      </w:r>
      <w:r>
        <w:t>в свое графство, теперь может покупать жетоны рабочих из припасов в любое время. За</w:t>
      </w:r>
      <w:r w:rsidRPr="00565E46">
        <w:rPr>
          <w:lang w:val="en-US"/>
        </w:rPr>
        <w:t xml:space="preserve"> 1 </w:t>
      </w:r>
      <w:r>
        <w:t>самородок</w:t>
      </w:r>
      <w:r w:rsidRPr="00565E46">
        <w:rPr>
          <w:lang w:val="en-US"/>
        </w:rPr>
        <w:t xml:space="preserve"> </w:t>
      </w:r>
      <w:r>
        <w:t>можно</w:t>
      </w:r>
      <w:r w:rsidRPr="00565E46">
        <w:rPr>
          <w:lang w:val="en-US"/>
        </w:rPr>
        <w:t xml:space="preserve"> </w:t>
      </w:r>
      <w:r>
        <w:t>получить</w:t>
      </w:r>
      <w:r w:rsidRPr="00565E46">
        <w:rPr>
          <w:lang w:val="en-US"/>
        </w:rPr>
        <w:t xml:space="preserve"> 2 </w:t>
      </w:r>
      <w:r w:rsidR="00172EB9">
        <w:t>рабочих</w:t>
      </w:r>
      <w:r w:rsidRPr="00565E46">
        <w:rPr>
          <w:lang w:val="en-US"/>
        </w:rPr>
        <w:t>.</w:t>
      </w:r>
    </w:p>
    <w:p w:rsidR="00DF1DFA" w:rsidRPr="00D60B40" w:rsidRDefault="00DF1DFA" w:rsidP="00DF1DFA">
      <w:pPr>
        <w:pStyle w:val="1"/>
        <w:jc w:val="center"/>
      </w:pPr>
      <w:r w:rsidRPr="00D60B40">
        <w:lastRenderedPageBreak/>
        <w:t>Райские</w:t>
      </w:r>
      <w:r w:rsidRPr="00565E46">
        <w:t xml:space="preserve"> </w:t>
      </w:r>
      <w:r w:rsidRPr="00D60B40">
        <w:t>сады</w:t>
      </w:r>
    </w:p>
    <w:p w:rsidR="00DF1DFA" w:rsidRDefault="00DF1DFA" w:rsidP="00DF1DFA">
      <w:pPr>
        <w:pStyle w:val="a3"/>
        <w:jc w:val="both"/>
      </w:pPr>
      <w:r>
        <w:t xml:space="preserve">Дополнение состоит из 10 </w:t>
      </w:r>
      <w:proofErr w:type="spellStart"/>
      <w:r>
        <w:t>гексов</w:t>
      </w:r>
      <w:proofErr w:type="spellEnd"/>
      <w:r>
        <w:t>:</w:t>
      </w:r>
    </w:p>
    <w:p w:rsidR="00DF1DFA" w:rsidRDefault="00DF1DFA" w:rsidP="00DF1DFA">
      <w:pPr>
        <w:pStyle w:val="a3"/>
        <w:jc w:val="both"/>
      </w:pPr>
      <w:r>
        <w:t>9 зданий «Райский сад» (7 бежевых и 2 черных рубашки)</w:t>
      </w:r>
    </w:p>
    <w:p w:rsidR="00DF1DFA" w:rsidRDefault="00DF1DFA" w:rsidP="00DF1DFA">
      <w:pPr>
        <w:pStyle w:val="a3"/>
        <w:jc w:val="both"/>
      </w:pPr>
      <w:proofErr w:type="gramStart"/>
      <w:r>
        <w:t xml:space="preserve">1 </w:t>
      </w:r>
      <w:proofErr w:type="spellStart"/>
      <w:r w:rsidR="0019349F">
        <w:t>гекс</w:t>
      </w:r>
      <w:proofErr w:type="spellEnd"/>
      <w:r>
        <w:t xml:space="preserve"> знаний (желтый) – 4 победных очка за каждый «Райский сад» в графстве</w:t>
      </w:r>
      <w:proofErr w:type="gramEnd"/>
    </w:p>
    <w:p w:rsidR="00DF1DFA" w:rsidRDefault="00DF1DFA" w:rsidP="00DF1DFA">
      <w:pPr>
        <w:pStyle w:val="a3"/>
        <w:jc w:val="both"/>
      </w:pPr>
      <w:r>
        <w:t xml:space="preserve">Во время подготовки игры замешайте </w:t>
      </w:r>
      <w:proofErr w:type="spellStart"/>
      <w:r>
        <w:t>гексы</w:t>
      </w:r>
      <w:proofErr w:type="spellEnd"/>
      <w:r>
        <w:t xml:space="preserve"> в соответствующие </w:t>
      </w:r>
      <w:r w:rsidR="005A2B71">
        <w:t>пулы</w:t>
      </w:r>
      <w:r>
        <w:t xml:space="preserve"> жетонов по цвету рубашек. Игрок, добавивший в свое графство райский сад, немедленно выполняет еще одно действие с тем же значением кубика, который использовался для выставления райского сада (жетоны рабочих можно применять как обычно).</w:t>
      </w:r>
    </w:p>
    <w:p w:rsidR="00A24976" w:rsidRDefault="00A24976" w:rsidP="00DF1DFA">
      <w:pPr>
        <w:pStyle w:val="1"/>
        <w:jc w:val="center"/>
      </w:pPr>
      <w:r>
        <w:t xml:space="preserve">4 </w:t>
      </w:r>
      <w:proofErr w:type="gramStart"/>
      <w:r>
        <w:t>двусторонних</w:t>
      </w:r>
      <w:proofErr w:type="gramEnd"/>
      <w:r>
        <w:t xml:space="preserve"> поля с </w:t>
      </w:r>
      <w:proofErr w:type="spellStart"/>
      <w:r>
        <w:t>нумерациией</w:t>
      </w:r>
      <w:proofErr w:type="spellEnd"/>
      <w:r>
        <w:t xml:space="preserve"> </w:t>
      </w:r>
      <w:r w:rsidRPr="00A24976">
        <w:rPr>
          <w:rStyle w:val="a4"/>
        </w:rPr>
        <w:t>10</w:t>
      </w:r>
      <w:r w:rsidRPr="00C1126F">
        <w:rPr>
          <w:rStyle w:val="a4"/>
          <w:lang w:val="en-US"/>
        </w:rPr>
        <w:t>a</w:t>
      </w:r>
      <w:r w:rsidRPr="00A24976">
        <w:t>–</w:t>
      </w:r>
      <w:r w:rsidRPr="00A24976">
        <w:rPr>
          <w:rStyle w:val="a4"/>
        </w:rPr>
        <w:t>10</w:t>
      </w:r>
      <w:r w:rsidRPr="00C1126F">
        <w:rPr>
          <w:rStyle w:val="a4"/>
          <w:lang w:val="en-US"/>
        </w:rPr>
        <w:t>h</w:t>
      </w:r>
    </w:p>
    <w:p w:rsidR="007A11F9" w:rsidRPr="005A2B71" w:rsidRDefault="007A11F9" w:rsidP="00C1126F">
      <w:pPr>
        <w:pStyle w:val="a3"/>
      </w:pPr>
      <w:r w:rsidRPr="005A2B71">
        <w:t>В обычной игре вы мо</w:t>
      </w:r>
      <w:r w:rsidR="00A24976" w:rsidRPr="005A2B71">
        <w:t>гли</w:t>
      </w:r>
      <w:r w:rsidRPr="005A2B71">
        <w:t xml:space="preserve"> выкладывать </w:t>
      </w:r>
      <w:r w:rsidR="005A2B71">
        <w:t xml:space="preserve">новые </w:t>
      </w:r>
      <w:proofErr w:type="spellStart"/>
      <w:r w:rsidR="005A2B71">
        <w:t>гексы</w:t>
      </w:r>
      <w:proofErr w:type="spellEnd"/>
      <w:r w:rsidRPr="005A2B71">
        <w:t xml:space="preserve"> только по</w:t>
      </w:r>
      <w:r w:rsidR="005A2B71">
        <w:t xml:space="preserve"> соседству с ранее </w:t>
      </w:r>
      <w:proofErr w:type="gramStart"/>
      <w:r w:rsidR="005A2B71">
        <w:t>выставленными</w:t>
      </w:r>
      <w:proofErr w:type="gramEnd"/>
      <w:r w:rsidRPr="005A2B71">
        <w:t xml:space="preserve">. В этом </w:t>
      </w:r>
      <w:r w:rsidR="005A2B71" w:rsidRPr="005A2B71">
        <w:t>дополнении</w:t>
      </w:r>
      <w:r w:rsidRPr="005A2B71">
        <w:t xml:space="preserve"> (поля 10а – 10</w:t>
      </w:r>
      <w:r w:rsidRPr="005A2B71">
        <w:rPr>
          <w:lang w:val="en-US"/>
        </w:rPr>
        <w:t>h</w:t>
      </w:r>
      <w:r w:rsidRPr="005A2B71">
        <w:t xml:space="preserve">), помимо обычного способа выкладывания </w:t>
      </w:r>
      <w:proofErr w:type="spellStart"/>
      <w:r w:rsidR="005A2B71">
        <w:t>гексов</w:t>
      </w:r>
      <w:proofErr w:type="spellEnd"/>
      <w:r w:rsidR="00C36510" w:rsidRPr="005A2B71">
        <w:t xml:space="preserve"> вы также  должны учитывать, что</w:t>
      </w:r>
      <w:r w:rsidR="005A2B71">
        <w:t xml:space="preserve"> </w:t>
      </w:r>
      <w:proofErr w:type="spellStart"/>
      <w:r w:rsidR="005A2B71">
        <w:t>гексы</w:t>
      </w:r>
      <w:proofErr w:type="spellEnd"/>
      <w:r w:rsidR="005A2B71">
        <w:t xml:space="preserve"> </w:t>
      </w:r>
      <w:r w:rsidR="00C36510" w:rsidRPr="005A2B71">
        <w:t xml:space="preserve">всегда должны соединяться напрямую или косвенно (т.е. через </w:t>
      </w:r>
      <w:proofErr w:type="spellStart"/>
      <w:r w:rsidR="005A2B71">
        <w:t>гексы</w:t>
      </w:r>
      <w:proofErr w:type="spellEnd"/>
      <w:r w:rsidR="00C36510" w:rsidRPr="005A2B71">
        <w:t xml:space="preserve"> того же цвета) хотя бы с одним замком. Другие цвета для соединения </w:t>
      </w:r>
      <w:proofErr w:type="spellStart"/>
      <w:r w:rsidR="005A2B71">
        <w:t>гекса</w:t>
      </w:r>
      <w:proofErr w:type="spellEnd"/>
      <w:r w:rsidR="00C36510" w:rsidRPr="005A2B71">
        <w:t xml:space="preserve"> с замком </w:t>
      </w:r>
      <w:r w:rsidR="005A2B71">
        <w:t>использовать</w:t>
      </w:r>
      <w:r w:rsidR="00C36510" w:rsidRPr="005A2B71">
        <w:t xml:space="preserve"> нельзя.</w:t>
      </w:r>
    </w:p>
    <w:p w:rsidR="00C36510" w:rsidRPr="005A2B71" w:rsidRDefault="00A24976" w:rsidP="00C1126F">
      <w:pPr>
        <w:pStyle w:val="a3"/>
      </w:pPr>
      <w:r w:rsidRPr="005A2B71">
        <w:t>Это п</w:t>
      </w:r>
      <w:r w:rsidR="00C36510" w:rsidRPr="005A2B71">
        <w:t>равило не распространяется на замки, они вы</w:t>
      </w:r>
      <w:r w:rsidR="005A2B71">
        <w:t>ставляются в графство игрока по обычным правилам.</w:t>
      </w:r>
    </w:p>
    <w:p w:rsidR="00A24976" w:rsidRPr="005A2B71" w:rsidRDefault="00A24976" w:rsidP="00C1126F">
      <w:pPr>
        <w:pStyle w:val="a3"/>
      </w:pPr>
      <w:r w:rsidRPr="005A2B71">
        <w:t>В любое время игры</w:t>
      </w:r>
      <w:r w:rsidR="00C36510" w:rsidRPr="005A2B71">
        <w:t xml:space="preserve"> за стоимость в два кубика и 5 победных очков игрок может </w:t>
      </w:r>
      <w:r w:rsidRPr="005A2B71">
        <w:t>вернуть к себе в хранилище свой ранее выставленный</w:t>
      </w:r>
      <w:r w:rsidR="005A2B71">
        <w:t xml:space="preserve"> </w:t>
      </w:r>
      <w:proofErr w:type="spellStart"/>
      <w:r w:rsidR="005A2B71">
        <w:t>гекс</w:t>
      </w:r>
      <w:proofErr w:type="spellEnd"/>
      <w:r w:rsidRPr="005A2B71">
        <w:t xml:space="preserve"> замка (с черной или зеленой рубашкой), купленный или полученный другим способом в одном из прошлых  раундов.</w:t>
      </w:r>
    </w:p>
    <w:p w:rsidR="00C1126F" w:rsidRDefault="008D3BA1" w:rsidP="00DF1DFA">
      <w:pPr>
        <w:pStyle w:val="1"/>
        <w:jc w:val="center"/>
      </w:pPr>
      <w:r w:rsidRPr="008D3BA1">
        <w:t>Монастыри</w:t>
      </w:r>
    </w:p>
    <w:p w:rsidR="00D60B40" w:rsidRDefault="00D60B40" w:rsidP="00D60B40">
      <w:pPr>
        <w:pStyle w:val="a3"/>
        <w:tabs>
          <w:tab w:val="left" w:pos="4080"/>
        </w:tabs>
      </w:pPr>
      <w:r w:rsidRPr="00D60B40">
        <w:t>Для игровых полей с нумерацией 13</w:t>
      </w:r>
      <w:r w:rsidRPr="00D60B40">
        <w:rPr>
          <w:lang w:val="en-US"/>
        </w:rPr>
        <w:t>a</w:t>
      </w:r>
      <w:r>
        <w:t xml:space="preserve"> -</w:t>
      </w:r>
      <w:r w:rsidRPr="00D60B40">
        <w:t xml:space="preserve"> 13</w:t>
      </w:r>
      <w:r w:rsidRPr="008D3BA1">
        <w:rPr>
          <w:lang w:val="en-US"/>
        </w:rPr>
        <w:t>h</w:t>
      </w:r>
      <w:r>
        <w:t xml:space="preserve"> используются дополнительные правила:</w:t>
      </w:r>
    </w:p>
    <w:p w:rsidR="00D60B40" w:rsidRDefault="00D60B40" w:rsidP="00D60B40">
      <w:pPr>
        <w:pStyle w:val="a3"/>
        <w:tabs>
          <w:tab w:val="left" w:pos="4080"/>
        </w:tabs>
      </w:pPr>
      <w:r>
        <w:t xml:space="preserve">Как только игрок соединяет два монастыря  с помощью 5 </w:t>
      </w:r>
      <w:proofErr w:type="spellStart"/>
      <w:r w:rsidR="005A2B71">
        <w:t>гексов</w:t>
      </w:r>
      <w:proofErr w:type="spellEnd"/>
      <w:r>
        <w:t xml:space="preserve"> в виде прямой линии, то он получает 5 победных очков.</w:t>
      </w:r>
    </w:p>
    <w:p w:rsidR="00D60B40" w:rsidRDefault="00D60B40" w:rsidP="00D60B40">
      <w:pPr>
        <w:pStyle w:val="a3"/>
        <w:tabs>
          <w:tab w:val="left" w:pos="4080"/>
        </w:tabs>
      </w:pPr>
      <w:r>
        <w:t>Игрок, который первым создаст все три соединения между монастырями</w:t>
      </w:r>
      <w:r w:rsidR="005A2B71">
        <w:t>,</w:t>
      </w:r>
      <w:r>
        <w:t xml:space="preserve"> получает дополнительный бонус от 5 до 7 очков (в зависимости от числа игроков – от 2 до 4). Второй игрок, который выполнит это </w:t>
      </w:r>
      <w:r w:rsidR="005A2B71">
        <w:t>условие,</w:t>
      </w:r>
      <w:r>
        <w:t xml:space="preserve"> получит </w:t>
      </w:r>
      <w:r w:rsidR="005A2B71">
        <w:t xml:space="preserve">в качестве </w:t>
      </w:r>
      <w:r>
        <w:t>бонус</w:t>
      </w:r>
      <w:r w:rsidR="005A2B71">
        <w:t>а</w:t>
      </w:r>
      <w:r>
        <w:t xml:space="preserve"> от 2 до 4 очков.</w:t>
      </w:r>
    </w:p>
    <w:p w:rsidR="00D60B40" w:rsidRPr="00D60B40" w:rsidRDefault="00D60B40" w:rsidP="00D60B40">
      <w:pPr>
        <w:pStyle w:val="a3"/>
        <w:tabs>
          <w:tab w:val="left" w:pos="4080"/>
        </w:tabs>
        <w:rPr>
          <w:b/>
        </w:rPr>
      </w:pPr>
      <w:r>
        <w:t xml:space="preserve">Это значит, что игрок может получить максимум </w:t>
      </w:r>
      <w:r w:rsidRPr="00D60B40">
        <w:t>3</w:t>
      </w:r>
      <w:r w:rsidRPr="008D3BA1">
        <w:rPr>
          <w:lang w:val="en-US"/>
        </w:rPr>
        <w:t>x</w:t>
      </w:r>
      <w:r w:rsidRPr="00D60B40">
        <w:t>5 + 7 = 22</w:t>
      </w:r>
      <w:r>
        <w:t xml:space="preserve"> </w:t>
      </w:r>
      <w:proofErr w:type="gramStart"/>
      <w:r>
        <w:t>дополнительных</w:t>
      </w:r>
      <w:proofErr w:type="gramEnd"/>
      <w:r>
        <w:t xml:space="preserve"> победных очка в течение одной игры.</w:t>
      </w:r>
    </w:p>
    <w:sectPr w:rsidR="00D60B40" w:rsidRPr="00D60B40" w:rsidSect="00850543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74182"/>
    <w:multiLevelType w:val="multilevel"/>
    <w:tmpl w:val="B6FC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5F32C25"/>
    <w:multiLevelType w:val="multilevel"/>
    <w:tmpl w:val="82706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135"/>
    <w:rsid w:val="00172EB9"/>
    <w:rsid w:val="0019349F"/>
    <w:rsid w:val="002551C6"/>
    <w:rsid w:val="002804FA"/>
    <w:rsid w:val="00330917"/>
    <w:rsid w:val="0038075F"/>
    <w:rsid w:val="004A7CC4"/>
    <w:rsid w:val="004D4867"/>
    <w:rsid w:val="00565E46"/>
    <w:rsid w:val="005A2B71"/>
    <w:rsid w:val="005C3757"/>
    <w:rsid w:val="005C3DCA"/>
    <w:rsid w:val="006831DF"/>
    <w:rsid w:val="006E27CB"/>
    <w:rsid w:val="007A11F9"/>
    <w:rsid w:val="007A6315"/>
    <w:rsid w:val="007B24C0"/>
    <w:rsid w:val="007D4135"/>
    <w:rsid w:val="007E0C1A"/>
    <w:rsid w:val="00850543"/>
    <w:rsid w:val="00886D88"/>
    <w:rsid w:val="008B0B05"/>
    <w:rsid w:val="008D3BA1"/>
    <w:rsid w:val="00A24976"/>
    <w:rsid w:val="00C1126F"/>
    <w:rsid w:val="00C36510"/>
    <w:rsid w:val="00CF1705"/>
    <w:rsid w:val="00D26F6A"/>
    <w:rsid w:val="00D60B40"/>
    <w:rsid w:val="00D76E04"/>
    <w:rsid w:val="00D8592B"/>
    <w:rsid w:val="00DF1DFA"/>
    <w:rsid w:val="00EF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1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26F"/>
    <w:rPr>
      <w:b/>
      <w:bCs/>
    </w:rPr>
  </w:style>
  <w:style w:type="character" w:styleId="a5">
    <w:name w:val="Emphasis"/>
    <w:basedOn w:val="a0"/>
    <w:uiPriority w:val="20"/>
    <w:qFormat/>
    <w:rsid w:val="00D26F6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A11F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A11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126F"/>
    <w:rPr>
      <w:b/>
      <w:bCs/>
    </w:rPr>
  </w:style>
  <w:style w:type="character" w:styleId="a5">
    <w:name w:val="Emphasis"/>
    <w:basedOn w:val="a0"/>
    <w:uiPriority w:val="20"/>
    <w:qFormat/>
    <w:rsid w:val="00D26F6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7A11F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9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6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4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72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5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0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10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64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89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693</Words>
  <Characters>3953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Бабенко</cp:lastModifiedBy>
  <cp:revision>37</cp:revision>
  <dcterms:created xsi:type="dcterms:W3CDTF">2017-06-28T08:31:00Z</dcterms:created>
  <dcterms:modified xsi:type="dcterms:W3CDTF">2017-08-29T03:25:00Z</dcterms:modified>
</cp:coreProperties>
</file>